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421" w:rsidRPr="005F1B88" w:rsidRDefault="005A6421" w:rsidP="005A6421">
      <w:pPr>
        <w:pStyle w:val="a3"/>
        <w:ind w:left="720"/>
        <w:jc w:val="both"/>
        <w:rPr>
          <w:rFonts w:ascii="Times New Roman" w:hAnsi="Times New Roman" w:cs="Times New Roman"/>
          <w:sz w:val="28"/>
          <w:lang w:val="ru-RU"/>
        </w:rPr>
      </w:pPr>
      <w:r w:rsidRPr="005F1B88">
        <w:rPr>
          <w:rFonts w:ascii="Times New Roman" w:hAnsi="Times New Roman" w:cs="Times New Roman"/>
          <w:sz w:val="28"/>
          <w:lang w:val="ru-RU"/>
        </w:rPr>
        <w:t xml:space="preserve">                                                                                                     2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қосымша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5A6421" w:rsidRPr="005F1B88" w:rsidRDefault="005A6421" w:rsidP="005A6421">
      <w:pPr>
        <w:pStyle w:val="a3"/>
        <w:ind w:left="720"/>
        <w:jc w:val="both"/>
        <w:rPr>
          <w:rFonts w:ascii="Times New Roman" w:hAnsi="Times New Roman" w:cs="Times New Roman"/>
          <w:sz w:val="28"/>
          <w:lang w:val="ru-RU"/>
        </w:rPr>
      </w:pPr>
      <w:r w:rsidRPr="005F1B88">
        <w:rPr>
          <w:rFonts w:ascii="Times New Roman" w:hAnsi="Times New Roman" w:cs="Times New Roman"/>
          <w:sz w:val="28"/>
          <w:lang w:val="ru-RU"/>
        </w:rPr>
        <w:t xml:space="preserve">                                                                                                     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бұйрыққа</w:t>
      </w:r>
      <w:proofErr w:type="spellEnd"/>
    </w:p>
    <w:p w:rsidR="005A6421" w:rsidRPr="005F1B88" w:rsidRDefault="005A6421" w:rsidP="005A6421">
      <w:pPr>
        <w:pStyle w:val="a3"/>
        <w:jc w:val="center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5F1B88">
        <w:rPr>
          <w:rFonts w:ascii="Times New Roman" w:hAnsi="Times New Roman" w:cs="Times New Roman"/>
          <w:sz w:val="28"/>
          <w:lang w:val="ru-RU"/>
        </w:rPr>
        <w:br/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Мемлекеттік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кіріс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органының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төлеушінің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тіркеу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деректерінде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көрсетілген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орналасқан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жері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(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немесе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)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салу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объектісінің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(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немесе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)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салуға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байланысты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объектінің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орналасқан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жері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хронометраждық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зерттеу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жүргізу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туралы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шешім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шығару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b/>
          <w:sz w:val="28"/>
          <w:lang w:val="ru-RU"/>
        </w:rPr>
        <w:t>қағидалары</w:t>
      </w:r>
      <w:proofErr w:type="spellEnd"/>
    </w:p>
    <w:p w:rsidR="005A6421" w:rsidRPr="005F1B88" w:rsidRDefault="005A6421" w:rsidP="005A6421">
      <w:pPr>
        <w:pStyle w:val="a3"/>
        <w:jc w:val="center"/>
        <w:rPr>
          <w:rFonts w:ascii="Times New Roman" w:hAnsi="Times New Roman" w:cs="Times New Roman"/>
          <w:sz w:val="28"/>
          <w:lang w:val="ru-RU"/>
        </w:rPr>
      </w:pPr>
      <w:r w:rsidRPr="005F1B88">
        <w:rPr>
          <w:rFonts w:ascii="Times New Roman" w:hAnsi="Times New Roman" w:cs="Times New Roman"/>
          <w:sz w:val="28"/>
          <w:lang w:val="ru-RU"/>
        </w:rPr>
        <w:br/>
        <w:t xml:space="preserve">1 </w:t>
      </w:r>
      <w:proofErr w:type="spellStart"/>
      <w:proofErr w:type="gramStart"/>
      <w:r w:rsidRPr="005F1B88">
        <w:rPr>
          <w:rFonts w:ascii="Times New Roman" w:hAnsi="Times New Roman" w:cs="Times New Roman"/>
          <w:sz w:val="28"/>
          <w:lang w:val="ru-RU"/>
        </w:rPr>
        <w:t>тарау.Жалпы</w:t>
      </w:r>
      <w:proofErr w:type="spellEnd"/>
      <w:proofErr w:type="gram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ережелер</w:t>
      </w:r>
      <w:proofErr w:type="spellEnd"/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  <w:r w:rsidRPr="005F1B88">
        <w:rPr>
          <w:rFonts w:ascii="Times New Roman" w:hAnsi="Times New Roman" w:cs="Times New Roman"/>
          <w:sz w:val="28"/>
          <w:lang w:val="ru-RU"/>
        </w:rPr>
        <w:br/>
        <w:t xml:space="preserve">          1. Осы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мемлекеттік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кіріс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органының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төлеушінің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тіркеу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деректерінде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көрсетілген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орналасқан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жері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немесе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салу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объектісінің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немесе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салуға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байланысты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объектінің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орналасқан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жері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хронометраждық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зерттеу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жүргізу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туралы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шешім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шығару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қағидалары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bookmarkStart w:id="0" w:name="_GoBack"/>
      <w:r w:rsidRPr="00565154">
        <w:rPr>
          <w:rFonts w:ascii="Times New Roman" w:hAnsi="Times New Roman" w:cs="Times New Roman"/>
          <w:sz w:val="28"/>
          <w:lang w:val="ru-RU"/>
        </w:rPr>
        <w:t>(</w:t>
      </w:r>
      <w:proofErr w:type="spellStart"/>
      <w:r w:rsidRPr="00565154">
        <w:rPr>
          <w:rFonts w:ascii="Times New Roman" w:hAnsi="Times New Roman" w:cs="Times New Roman"/>
          <w:sz w:val="28"/>
          <w:lang w:val="ru-RU"/>
        </w:rPr>
        <w:t>бұдан</w:t>
      </w:r>
      <w:proofErr w:type="spellEnd"/>
      <w:r w:rsidRPr="0056515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65154">
        <w:rPr>
          <w:rFonts w:ascii="Times New Roman" w:hAnsi="Times New Roman" w:cs="Times New Roman"/>
          <w:sz w:val="28"/>
          <w:lang w:val="ru-RU"/>
        </w:rPr>
        <w:t>әрі</w:t>
      </w:r>
      <w:proofErr w:type="spellEnd"/>
      <w:r w:rsidRPr="00565154">
        <w:rPr>
          <w:rFonts w:ascii="Times New Roman" w:hAnsi="Times New Roman" w:cs="Times New Roman"/>
          <w:sz w:val="28"/>
          <w:lang w:val="ru-RU"/>
        </w:rPr>
        <w:t xml:space="preserve"> – </w:t>
      </w:r>
      <w:proofErr w:type="spellStart"/>
      <w:r w:rsidRPr="00565154">
        <w:rPr>
          <w:rFonts w:ascii="Times New Roman" w:hAnsi="Times New Roman" w:cs="Times New Roman"/>
          <w:sz w:val="28"/>
          <w:lang w:val="ru-RU"/>
        </w:rPr>
        <w:t>қағидалар</w:t>
      </w:r>
      <w:proofErr w:type="spellEnd"/>
      <w:r w:rsidRPr="00565154">
        <w:rPr>
          <w:rFonts w:ascii="Times New Roman" w:hAnsi="Times New Roman" w:cs="Times New Roman"/>
          <w:sz w:val="28"/>
          <w:lang w:val="ru-RU"/>
        </w:rPr>
        <w:t>)</w:t>
      </w:r>
      <w:bookmarkEnd w:id="0"/>
      <w:r w:rsidRPr="00D63F67">
        <w:rPr>
          <w:rFonts w:ascii="Times New Roman" w:hAnsi="Times New Roman" w:cs="Times New Roman"/>
          <w:i/>
          <w:sz w:val="24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Қазақстан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Республикасы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кодексінің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r w:rsidRPr="00565154">
        <w:rPr>
          <w:rFonts w:ascii="Times New Roman" w:hAnsi="Times New Roman" w:cs="Times New Roman"/>
          <w:sz w:val="32"/>
          <w:lang w:val="ru-RU"/>
        </w:rPr>
        <w:t>(</w:t>
      </w:r>
      <w:proofErr w:type="spellStart"/>
      <w:r w:rsidRPr="00565154">
        <w:rPr>
          <w:rFonts w:ascii="Times New Roman" w:hAnsi="Times New Roman" w:cs="Times New Roman"/>
          <w:sz w:val="28"/>
          <w:lang w:val="ru-RU"/>
        </w:rPr>
        <w:t>бұдан</w:t>
      </w:r>
      <w:proofErr w:type="spellEnd"/>
      <w:r w:rsidRPr="0056515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65154">
        <w:rPr>
          <w:rFonts w:ascii="Times New Roman" w:hAnsi="Times New Roman" w:cs="Times New Roman"/>
          <w:sz w:val="28"/>
          <w:lang w:val="ru-RU"/>
        </w:rPr>
        <w:t>әрі-Салық</w:t>
      </w:r>
      <w:proofErr w:type="spellEnd"/>
      <w:r w:rsidRPr="0056515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65154">
        <w:rPr>
          <w:rFonts w:ascii="Times New Roman" w:hAnsi="Times New Roman" w:cs="Times New Roman"/>
          <w:sz w:val="28"/>
          <w:lang w:val="ru-RU"/>
        </w:rPr>
        <w:t>кодексі</w:t>
      </w:r>
      <w:proofErr w:type="spellEnd"/>
      <w:r w:rsidRPr="00565154">
        <w:rPr>
          <w:rFonts w:ascii="Times New Roman" w:hAnsi="Times New Roman" w:cs="Times New Roman"/>
          <w:sz w:val="28"/>
          <w:lang w:val="ru-RU"/>
        </w:rPr>
        <w:t xml:space="preserve">) </w:t>
      </w:r>
      <w:r w:rsidRPr="005F1B88">
        <w:rPr>
          <w:rFonts w:ascii="Times New Roman" w:hAnsi="Times New Roman" w:cs="Times New Roman"/>
          <w:sz w:val="28"/>
          <w:lang w:val="ru-RU"/>
        </w:rPr>
        <w:t xml:space="preserve">158-бабының 3-тармағына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сәйкес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әзірленді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кодекс)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төлеушінің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тіркеу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деректерінде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көрсетілген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орналасқан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жері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немесе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салу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объектісінің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немесе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салуға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байланысты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объектінің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орналасқан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жері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м</w:t>
      </w:r>
      <w:r w:rsidRPr="005F1B88">
        <w:rPr>
          <w:rFonts w:ascii="Times New Roman" w:hAnsi="Times New Roman" w:cs="Times New Roman"/>
          <w:sz w:val="28"/>
          <w:lang w:val="ru-RU"/>
        </w:rPr>
        <w:t>емлекеттік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кіріс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органының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хронометраждық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тексеру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жүргізу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туралы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шешім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шығару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тәртібін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айқындайды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>.</w:t>
      </w: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  <w:r w:rsidRPr="005F1B88">
        <w:rPr>
          <w:rFonts w:ascii="Times New Roman" w:hAnsi="Times New Roman" w:cs="Times New Roman"/>
          <w:sz w:val="28"/>
          <w:lang w:val="ru-RU"/>
        </w:rPr>
        <w:t xml:space="preserve">       2.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төлеушінің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тіркеу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деректерінде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көрсетілген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орналасқан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жері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немесе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салу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объектісінің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немесе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салуға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байланысты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объектінің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орналасқан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жері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Мемлекеттік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кіріс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органының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хронометраждық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зерттеп-қарауды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жүргізу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туралы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шешім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шығару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тәртібі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Қазақстан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Республикасының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заңнамасында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белгіленген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өкілеттіктер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шегінде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мемлекеттік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кіріс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органдарының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хронометраждық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зерттеп-қарауды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тағайындауы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жөніндегі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іс-қимылдарды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қамтиды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>:</w:t>
      </w:r>
    </w:p>
    <w:p w:rsidR="005A6421" w:rsidRPr="00565154" w:rsidRDefault="005A6421" w:rsidP="005A6421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B88">
        <w:rPr>
          <w:rFonts w:ascii="Times New Roman" w:hAnsi="Times New Roman" w:cs="Times New Roman"/>
          <w:sz w:val="28"/>
          <w:lang w:val="ru-RU"/>
        </w:rPr>
        <w:t xml:space="preserve">      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Қазақстан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Республикасы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Қаржы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министрлігі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Мемлекеттік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кірістер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комитетінің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r w:rsidRPr="00565154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бұдан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әрі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>-Комитет);</w:t>
      </w:r>
    </w:p>
    <w:p w:rsidR="005A6421" w:rsidRPr="00565154" w:rsidRDefault="005A6421" w:rsidP="005A6421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5154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Комитеттің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облыстар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республикалық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маңызы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 xml:space="preserve"> бар 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қалалар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және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 xml:space="preserve"> Астана 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бойынша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Мемлекеттік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кірістер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департаменттерінің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бұдан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әрі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>-Департамент);</w:t>
      </w:r>
      <w:r w:rsidRPr="005F1B88">
        <w:rPr>
          <w:rFonts w:ascii="Times New Roman" w:hAnsi="Times New Roman" w:cs="Times New Roman"/>
          <w:sz w:val="28"/>
          <w:lang w:val="ru-RU"/>
        </w:rPr>
        <w:br/>
        <w:t xml:space="preserve">      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Департаменттің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аудандар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қалалар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қалалардағы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аудандар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Мемлекеттік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кірістер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басқармалары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r w:rsidRPr="00565154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бұдан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65154">
        <w:rPr>
          <w:rFonts w:ascii="Times New Roman" w:hAnsi="Times New Roman" w:cs="Times New Roman"/>
          <w:sz w:val="28"/>
          <w:szCs w:val="28"/>
          <w:lang w:val="ru-RU"/>
        </w:rPr>
        <w:t>әрі-Басқарма</w:t>
      </w:r>
      <w:proofErr w:type="spellEnd"/>
      <w:r w:rsidRPr="00565154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C17562" w:rsidRDefault="005A6421" w:rsidP="00C17562">
      <w:pPr>
        <w:pStyle w:val="a3"/>
        <w:jc w:val="center"/>
        <w:rPr>
          <w:rFonts w:ascii="Times New Roman" w:hAnsi="Times New Roman" w:cs="Times New Roman"/>
          <w:sz w:val="28"/>
          <w:lang w:val="ru-RU"/>
        </w:rPr>
      </w:pPr>
      <w:r w:rsidRPr="005F1B88">
        <w:rPr>
          <w:rFonts w:ascii="Times New Roman" w:hAnsi="Times New Roman" w:cs="Times New Roman"/>
          <w:b/>
          <w:sz w:val="28"/>
          <w:lang w:val="ru-RU"/>
        </w:rPr>
        <w:t xml:space="preserve">2 </w:t>
      </w:r>
      <w:proofErr w:type="spellStart"/>
      <w:r w:rsidRPr="00FA0F11">
        <w:rPr>
          <w:rFonts w:ascii="Times New Roman" w:hAnsi="Times New Roman" w:cs="Times New Roman"/>
          <w:b/>
          <w:sz w:val="28"/>
          <w:lang w:val="ru-RU"/>
        </w:rPr>
        <w:t>тарау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>.</w:t>
      </w:r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Мемлекеттік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кірістер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органының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шешім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шығару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тәртібі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br/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төлеушінің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тіркеу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деректерінде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көрсетілген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орналасқан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жері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(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немесе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)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Pr="00015B0B">
        <w:rPr>
          <w:rFonts w:ascii="Times New Roman" w:hAnsi="Times New Roman" w:cs="Times New Roman"/>
          <w:b/>
          <w:sz w:val="28"/>
          <w:lang w:val="ru-RU"/>
        </w:rPr>
        <w:t>салу</w:t>
      </w:r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объектісінің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(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немесе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)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салуға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байланысты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объектінің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орналасқан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жері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хронометраждық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lastRenderedPageBreak/>
        <w:t>зерттеу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жүргізу</w:t>
      </w:r>
      <w:proofErr w:type="spellEnd"/>
      <w:r w:rsidRPr="005F1B8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15B0B">
        <w:rPr>
          <w:rFonts w:ascii="Times New Roman" w:hAnsi="Times New Roman" w:cs="Times New Roman"/>
          <w:b/>
          <w:sz w:val="28"/>
          <w:lang w:val="ru-RU"/>
        </w:rPr>
        <w:t>туралы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br/>
      </w:r>
    </w:p>
    <w:p w:rsidR="00C17562" w:rsidRDefault="005A6421" w:rsidP="00C17562">
      <w:pPr>
        <w:pStyle w:val="a3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5F1B88">
        <w:rPr>
          <w:rFonts w:ascii="Times New Roman" w:hAnsi="Times New Roman" w:cs="Times New Roman"/>
          <w:sz w:val="28"/>
          <w:lang w:val="ru-RU"/>
        </w:rPr>
        <w:t xml:space="preserve">3.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Хронометраждық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зерттеп-қарауды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жүргізу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туралы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шешімді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мемлекеттік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кіріс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органы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төлеушінің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тіркеу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деректерінде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көрсетілген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орналасқан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жері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немесе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) осы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Қағидаларға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1-қосымшаға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сәйкес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нысан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салу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объектісінің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немесе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салуға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байланысты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объектінің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орналасқан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жері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шығарады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>.</w:t>
      </w:r>
    </w:p>
    <w:p w:rsidR="005A6421" w:rsidRPr="005F1B88" w:rsidRDefault="005A6421" w:rsidP="00C17562">
      <w:pPr>
        <w:pStyle w:val="a3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5F1B88">
        <w:rPr>
          <w:rFonts w:ascii="Times New Roman" w:hAnsi="Times New Roman" w:cs="Times New Roman"/>
          <w:sz w:val="28"/>
          <w:lang w:val="ru-RU"/>
        </w:rPr>
        <w:t xml:space="preserve">4.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Мемлекеттік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кіріс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органының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хронометраждық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тексеру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жүргізу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туралы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шешімі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осы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Қағидаларға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2-қосымшаға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сәйкес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Қазақстан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Республикасының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заңнамасының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бұзылғанын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куәландыратын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мәліметтер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ескеріле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отырып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шығарылады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>.</w:t>
      </w: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FA0F11" w:rsidRDefault="005A6421" w:rsidP="005A6421">
      <w:pPr>
        <w:pStyle w:val="a3"/>
        <w:ind w:left="6480"/>
        <w:jc w:val="center"/>
        <w:rPr>
          <w:rFonts w:ascii="Times New Roman" w:hAnsi="Times New Roman" w:cs="Times New Roman"/>
          <w:sz w:val="28"/>
          <w:lang w:val="ru-RU"/>
        </w:rPr>
      </w:pP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Қосымша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1</w:t>
      </w:r>
    </w:p>
    <w:p w:rsidR="005A6421" w:rsidRPr="00FA0F11" w:rsidRDefault="005A6421" w:rsidP="005A6421">
      <w:pPr>
        <w:pStyle w:val="a3"/>
        <w:ind w:left="6480"/>
        <w:jc w:val="center"/>
        <w:rPr>
          <w:rFonts w:ascii="Times New Roman" w:hAnsi="Times New Roman" w:cs="Times New Roman"/>
          <w:sz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lang w:val="ru-RU"/>
        </w:rPr>
        <w:t>м</w:t>
      </w:r>
      <w:r w:rsidRPr="00FA0F11">
        <w:rPr>
          <w:rFonts w:ascii="Times New Roman" w:hAnsi="Times New Roman" w:cs="Times New Roman"/>
          <w:sz w:val="28"/>
          <w:lang w:val="ru-RU"/>
        </w:rPr>
        <w:t>емлекеттік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кіріс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органының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төлеушінің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тіркеу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деректерінде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көрсетілген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орналасқан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жері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немесе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салу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объектісінің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немесе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салуға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байланысты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объектінің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орналасқан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жері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хронометраждық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зерттеу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жүргізу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туралы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шешім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шығару</w:t>
      </w:r>
      <w:proofErr w:type="spellEnd"/>
      <w:r w:rsidRPr="00FA0F1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қағидаларына</w:t>
      </w:r>
      <w:proofErr w:type="spellEnd"/>
    </w:p>
    <w:p w:rsidR="005A6421" w:rsidRPr="00FA0F1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</w:p>
    <w:p w:rsidR="005A6421" w:rsidRPr="00891A36" w:rsidRDefault="005A6421" w:rsidP="00C17562">
      <w:pPr>
        <w:pStyle w:val="a3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FA0F11">
        <w:rPr>
          <w:rFonts w:ascii="Times New Roman" w:hAnsi="Times New Roman" w:cs="Times New Roman"/>
          <w:sz w:val="28"/>
          <w:lang w:val="ru-RU"/>
        </w:rPr>
        <w:br/>
      </w:r>
      <w:r w:rsidRPr="00FA0F11">
        <w:rPr>
          <w:rFonts w:ascii="Times New Roman" w:hAnsi="Times New Roman" w:cs="Times New Roman"/>
          <w:sz w:val="28"/>
          <w:lang w:val="ru-RU"/>
        </w:rPr>
        <w:br/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Мемлекеттік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кіріс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органының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салық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төлеушінің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тіркеу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деректерінде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көрсетілген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орналасқан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жері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бойынша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және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(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немесе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)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салық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салу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объектісінің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және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(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немесе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)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салық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салуға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байланысты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объектінің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орналасқан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жері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бойынша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хронометраждық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зерттеу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жүргізу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туралы</w:t>
      </w:r>
      <w:proofErr w:type="spellEnd"/>
      <w:r w:rsidRPr="00891A3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891A36">
        <w:rPr>
          <w:rFonts w:ascii="Times New Roman" w:hAnsi="Times New Roman" w:cs="Times New Roman"/>
          <w:b/>
          <w:sz w:val="28"/>
          <w:lang w:val="ru-RU"/>
        </w:rPr>
        <w:t>шешімі</w:t>
      </w:r>
      <w:proofErr w:type="spellEnd"/>
    </w:p>
    <w:p w:rsidR="005A6421" w:rsidRPr="005F1B88" w:rsidRDefault="005A6421" w:rsidP="005A6421">
      <w:pPr>
        <w:pStyle w:val="a3"/>
        <w:jc w:val="center"/>
        <w:rPr>
          <w:rFonts w:ascii="Times New Roman" w:hAnsi="Times New Roman" w:cs="Times New Roman"/>
          <w:sz w:val="28"/>
          <w:lang w:val="ru-RU"/>
        </w:rPr>
      </w:pPr>
      <w:r w:rsidRPr="00891A36">
        <w:rPr>
          <w:rFonts w:ascii="Times New Roman" w:hAnsi="Times New Roman" w:cs="Times New Roman"/>
          <w:sz w:val="28"/>
          <w:lang w:val="ru-RU"/>
        </w:rPr>
        <w:br/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Қазақстан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Республикасы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кодексінің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158-бабының 3-тармағына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сәйкес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br/>
        <w:t>____________________________________________________________________</w:t>
      </w:r>
      <w:r w:rsidRPr="005F1B88">
        <w:rPr>
          <w:rFonts w:ascii="Times New Roman" w:hAnsi="Times New Roman" w:cs="Times New Roman"/>
          <w:sz w:val="28"/>
          <w:lang w:val="ru-RU"/>
        </w:rPr>
        <w:br/>
        <w:t>____________________________________________________________________</w:t>
      </w:r>
      <w:r w:rsidRPr="005F1B88">
        <w:rPr>
          <w:rFonts w:ascii="Times New Roman" w:hAnsi="Times New Roman" w:cs="Times New Roman"/>
          <w:sz w:val="28"/>
          <w:lang w:val="ru-RU"/>
        </w:rPr>
        <w:br/>
        <w:t>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Мемлекеттік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кірістер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органының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атауы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органының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коды,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мекенжайы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>)</w:t>
      </w:r>
      <w:r w:rsidRPr="005F1B88">
        <w:rPr>
          <w:rFonts w:ascii="Times New Roman" w:hAnsi="Times New Roman" w:cs="Times New Roman"/>
          <w:sz w:val="28"/>
          <w:lang w:val="ru-RU"/>
        </w:rPr>
        <w:br/>
      </w:r>
      <w:r w:rsidRPr="005F1B88">
        <w:rPr>
          <w:rFonts w:ascii="Times New Roman" w:hAnsi="Times New Roman" w:cs="Times New Roman"/>
          <w:sz w:val="28"/>
          <w:lang w:val="ru-RU"/>
        </w:rPr>
        <w:br/>
        <w:t>ӨТКІЗУ ТУРАЛЫ ШЕШІМ ҚАБЫЛДАНДЫ</w:t>
      </w:r>
    </w:p>
    <w:p w:rsidR="005A6421" w:rsidRPr="005F1B88" w:rsidRDefault="005A6421" w:rsidP="005A6421">
      <w:pPr>
        <w:pStyle w:val="a3"/>
        <w:jc w:val="center"/>
        <w:rPr>
          <w:rFonts w:ascii="Times New Roman" w:hAnsi="Times New Roman" w:cs="Times New Roman"/>
          <w:sz w:val="28"/>
          <w:lang w:val="ru-RU"/>
        </w:rPr>
      </w:pPr>
      <w:r w:rsidRPr="005F1B88">
        <w:rPr>
          <w:rFonts w:ascii="Times New Roman" w:hAnsi="Times New Roman" w:cs="Times New Roman"/>
          <w:sz w:val="28"/>
          <w:lang w:val="ru-RU"/>
        </w:rPr>
        <w:t>________________________________________________________________</w:t>
      </w:r>
      <w:r w:rsidRPr="005F1B88">
        <w:rPr>
          <w:rFonts w:ascii="Times New Roman" w:hAnsi="Times New Roman" w:cs="Times New Roman"/>
          <w:sz w:val="28"/>
          <w:lang w:val="ru-RU"/>
        </w:rPr>
        <w:br/>
        <w:t>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Мемлекеттік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кірістер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органының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атауы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органының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коды,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мекенжайы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>)</w:t>
      </w:r>
      <w:r w:rsidRPr="005F1B88">
        <w:rPr>
          <w:rFonts w:ascii="Times New Roman" w:hAnsi="Times New Roman" w:cs="Times New Roman"/>
          <w:sz w:val="28"/>
          <w:lang w:val="ru-RU"/>
        </w:rPr>
        <w:br/>
      </w:r>
      <w:r w:rsidRPr="005F1B88">
        <w:rPr>
          <w:rFonts w:ascii="Times New Roman" w:hAnsi="Times New Roman" w:cs="Times New Roman"/>
          <w:sz w:val="28"/>
          <w:lang w:val="ru-RU"/>
        </w:rPr>
        <w:br/>
        <w:t>ХРОНОМЕТРАЖДЫҚ ТЕКСЕРУ:</w:t>
      </w: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  <w:r w:rsidRPr="005F1B88">
        <w:rPr>
          <w:rFonts w:ascii="Times New Roman" w:hAnsi="Times New Roman" w:cs="Times New Roman"/>
          <w:sz w:val="28"/>
          <w:lang w:val="ru-RU"/>
        </w:rPr>
        <w:br/>
        <w:t>____________________________________________________________________</w:t>
      </w:r>
      <w:r w:rsidRPr="005F1B88">
        <w:rPr>
          <w:rFonts w:ascii="Times New Roman" w:hAnsi="Times New Roman" w:cs="Times New Roman"/>
          <w:sz w:val="28"/>
          <w:lang w:val="ru-RU"/>
        </w:rPr>
        <w:br/>
      </w:r>
      <w:r w:rsidRPr="005F1B88">
        <w:rPr>
          <w:rFonts w:ascii="Times New Roman" w:hAnsi="Times New Roman" w:cs="Times New Roman"/>
          <w:sz w:val="28"/>
          <w:lang w:val="ru-RU"/>
        </w:rPr>
        <w:br/>
        <w:t>____________________________________________________________________</w:t>
      </w:r>
      <w:r w:rsidRPr="005F1B88">
        <w:rPr>
          <w:rFonts w:ascii="Times New Roman" w:hAnsi="Times New Roman" w:cs="Times New Roman"/>
          <w:sz w:val="28"/>
          <w:lang w:val="ru-RU"/>
        </w:rPr>
        <w:br/>
        <w:t>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төлеушінің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агентінің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атауы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тексерілетін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субъект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басшысының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мекенжайы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тегі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аты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әкесінің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аты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егер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ол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жеке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басын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куәландыратын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құжатта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көрсетілсе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) </w:t>
      </w:r>
      <w:r w:rsidRPr="005F1B88">
        <w:rPr>
          <w:rFonts w:ascii="Times New Roman" w:hAnsi="Times New Roman" w:cs="Times New Roman"/>
          <w:sz w:val="28"/>
          <w:lang w:val="ru-RU"/>
        </w:rPr>
        <w:br/>
      </w:r>
      <w:r w:rsidRPr="005F1B88">
        <w:rPr>
          <w:rFonts w:ascii="Times New Roman" w:hAnsi="Times New Roman" w:cs="Times New Roman"/>
          <w:sz w:val="28"/>
          <w:lang w:val="ru-RU"/>
        </w:rPr>
        <w:lastRenderedPageBreak/>
        <w:br/>
        <w:t xml:space="preserve">Жеке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сәйкестендіру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нөмірі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/бизнес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сәйкестендіру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нөмірі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  <w:r w:rsidRPr="005F1B88">
        <w:rPr>
          <w:rFonts w:ascii="Times New Roman" w:hAnsi="Times New Roman" w:cs="Times New Roman"/>
          <w:sz w:val="28"/>
          <w:lang w:val="ru-RU"/>
        </w:rPr>
        <w:t>____________________________________________</w:t>
      </w:r>
      <w:r w:rsidRPr="005F1B88">
        <w:rPr>
          <w:rFonts w:ascii="Times New Roman" w:hAnsi="Times New Roman" w:cs="Times New Roman"/>
          <w:sz w:val="28"/>
          <w:lang w:val="ru-RU"/>
        </w:rPr>
        <w:br/>
        <w:t>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тіркеу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деректерінде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көрсетілген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орналасқан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жерінің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мекенжайы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>)</w:t>
      </w: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44"/>
          <w:lang w:val="ru-RU"/>
        </w:rPr>
      </w:pPr>
      <w:r w:rsidRPr="005F1B88">
        <w:rPr>
          <w:rFonts w:ascii="Times New Roman" w:hAnsi="Times New Roman" w:cs="Times New Roman"/>
          <w:sz w:val="28"/>
          <w:lang w:val="ru-RU"/>
        </w:rPr>
        <w:br/>
      </w:r>
      <w:r w:rsidRPr="005F1B88">
        <w:rPr>
          <w:rFonts w:ascii="Times New Roman" w:hAnsi="Times New Roman" w:cs="Times New Roman"/>
          <w:sz w:val="28"/>
          <w:lang w:val="ru-RU"/>
        </w:rPr>
        <w:br/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Тағайындалған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тексерудің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негізі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/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сұрағы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___________________________</w:t>
      </w:r>
      <w:r w:rsidRPr="005F1B88">
        <w:rPr>
          <w:rFonts w:ascii="Times New Roman" w:hAnsi="Times New Roman" w:cs="Times New Roman"/>
          <w:sz w:val="28"/>
          <w:lang w:val="ru-RU"/>
        </w:rPr>
        <w:br/>
      </w:r>
      <w:r w:rsidRPr="005F1B88">
        <w:rPr>
          <w:rFonts w:ascii="Times New Roman" w:hAnsi="Times New Roman" w:cs="Times New Roman"/>
          <w:sz w:val="28"/>
          <w:lang w:val="ru-RU"/>
        </w:rPr>
        <w:br/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Тексерілетін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кезең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: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бірге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r w:rsidR="00D63F67">
        <w:rPr>
          <w:rFonts w:ascii="Times New Roman" w:hAnsi="Times New Roman" w:cs="Times New Roman"/>
          <w:sz w:val="28"/>
          <w:lang w:val="ru-RU"/>
        </w:rPr>
        <w:t>«</w:t>
      </w:r>
      <w:r w:rsidRPr="005F1B88">
        <w:rPr>
          <w:rFonts w:ascii="Times New Roman" w:hAnsi="Times New Roman" w:cs="Times New Roman"/>
          <w:sz w:val="28"/>
          <w:lang w:val="ru-RU"/>
        </w:rPr>
        <w:t>__</w:t>
      </w:r>
      <w:r w:rsidR="00D63F67">
        <w:rPr>
          <w:rFonts w:ascii="Times New Roman" w:hAnsi="Times New Roman" w:cs="Times New Roman"/>
          <w:sz w:val="28"/>
          <w:lang w:val="ru-RU"/>
        </w:rPr>
        <w:t>»</w:t>
      </w:r>
      <w:r w:rsidRPr="005F1B88">
        <w:rPr>
          <w:rFonts w:ascii="Times New Roman" w:hAnsi="Times New Roman" w:cs="Times New Roman"/>
          <w:sz w:val="28"/>
          <w:lang w:val="ru-RU"/>
        </w:rPr>
        <w:t xml:space="preserve">_____20__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жыл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r w:rsidR="00D63F67">
        <w:rPr>
          <w:rFonts w:ascii="Times New Roman" w:hAnsi="Times New Roman" w:cs="Times New Roman"/>
          <w:sz w:val="28"/>
          <w:lang w:val="ru-RU"/>
        </w:rPr>
        <w:t>«</w:t>
      </w:r>
      <w:r w:rsidRPr="005F1B88">
        <w:rPr>
          <w:rFonts w:ascii="Times New Roman" w:hAnsi="Times New Roman" w:cs="Times New Roman"/>
          <w:sz w:val="28"/>
          <w:lang w:val="ru-RU"/>
        </w:rPr>
        <w:t>__</w:t>
      </w:r>
      <w:r w:rsidR="00D63F67">
        <w:rPr>
          <w:rFonts w:ascii="Times New Roman" w:hAnsi="Times New Roman" w:cs="Times New Roman"/>
          <w:sz w:val="28"/>
          <w:lang w:val="ru-RU"/>
        </w:rPr>
        <w:t>»</w:t>
      </w:r>
      <w:r w:rsidRPr="005F1B88">
        <w:rPr>
          <w:rFonts w:ascii="Times New Roman" w:hAnsi="Times New Roman" w:cs="Times New Roman"/>
          <w:sz w:val="28"/>
          <w:lang w:val="ru-RU"/>
        </w:rPr>
        <w:t xml:space="preserve">______20__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жыл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>.</w:t>
      </w:r>
      <w:r w:rsidRPr="005F1B88">
        <w:rPr>
          <w:rFonts w:ascii="Times New Roman" w:hAnsi="Times New Roman" w:cs="Times New Roman"/>
          <w:sz w:val="28"/>
          <w:lang w:val="ru-RU"/>
        </w:rPr>
        <w:br/>
      </w:r>
      <w:r w:rsidRPr="005F1B88">
        <w:rPr>
          <w:rFonts w:ascii="Times New Roman" w:hAnsi="Times New Roman" w:cs="Times New Roman"/>
          <w:sz w:val="28"/>
          <w:lang w:val="ru-RU"/>
        </w:rPr>
        <w:br/>
      </w:r>
      <w:r w:rsidRPr="005F1B88">
        <w:rPr>
          <w:rFonts w:ascii="Times New Roman" w:hAnsi="Times New Roman" w:cs="Times New Roman"/>
          <w:sz w:val="28"/>
          <w:lang w:val="ru-RU"/>
        </w:rPr>
        <w:br/>
      </w:r>
      <w:r w:rsidRPr="004A5C2F">
        <w:rPr>
          <w:rFonts w:ascii="Times New Roman" w:hAnsi="Times New Roman" w:cs="Times New Roman"/>
          <w:sz w:val="28"/>
        </w:rPr>
        <w:t>            </w:t>
      </w:r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r w:rsidRPr="004A5C2F">
        <w:rPr>
          <w:rFonts w:ascii="Times New Roman" w:hAnsi="Times New Roman" w:cs="Times New Roman"/>
          <w:sz w:val="28"/>
        </w:rPr>
        <w:t>        </w:t>
      </w:r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r w:rsidRPr="004A5C2F">
        <w:rPr>
          <w:rFonts w:ascii="Times New Roman" w:hAnsi="Times New Roman" w:cs="Times New Roman"/>
          <w:sz w:val="28"/>
        </w:rPr>
        <w:t>    </w:t>
      </w:r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r w:rsidRPr="005F1B88">
        <w:rPr>
          <w:rFonts w:ascii="Times New Roman" w:hAnsi="Times New Roman" w:cs="Times New Roman"/>
          <w:sz w:val="28"/>
          <w:lang w:val="ru-RU"/>
        </w:rPr>
        <w:br/>
        <w:t>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Мемлекеттік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кірістер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органының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басшысы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>) 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қолы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мөрі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тегі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аты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әкесінің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аты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егер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ол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жеке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басты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куәландыратын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құжатта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F1B88">
        <w:rPr>
          <w:rFonts w:ascii="Times New Roman" w:hAnsi="Times New Roman" w:cs="Times New Roman"/>
          <w:sz w:val="28"/>
          <w:lang w:val="ru-RU"/>
        </w:rPr>
        <w:t>көрсетілсе</w:t>
      </w:r>
      <w:proofErr w:type="spellEnd"/>
      <w:r w:rsidRPr="005F1B88">
        <w:rPr>
          <w:rFonts w:ascii="Times New Roman" w:hAnsi="Times New Roman" w:cs="Times New Roman"/>
          <w:sz w:val="28"/>
          <w:lang w:val="ru-RU"/>
        </w:rPr>
        <w:t>)</w:t>
      </w: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F1B88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A6421" w:rsidRDefault="005A6421" w:rsidP="005A6421">
      <w:pPr>
        <w:pStyle w:val="a3"/>
        <w:ind w:left="6480"/>
        <w:jc w:val="center"/>
        <w:rPr>
          <w:rFonts w:ascii="Times New Roman" w:hAnsi="Times New Roman" w:cs="Times New Roman"/>
          <w:sz w:val="28"/>
          <w:lang w:val="ru-RU"/>
        </w:rPr>
      </w:pPr>
      <w:r w:rsidRPr="005A6421">
        <w:rPr>
          <w:rFonts w:ascii="Times New Roman" w:hAnsi="Times New Roman" w:cs="Times New Roman"/>
          <w:sz w:val="28"/>
          <w:lang w:val="ru-RU"/>
        </w:rPr>
        <w:t xml:space="preserve">2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қосымша</w:t>
      </w:r>
      <w:proofErr w:type="spellEnd"/>
    </w:p>
    <w:p w:rsidR="005A6421" w:rsidRPr="005A6421" w:rsidRDefault="005A6421" w:rsidP="005A6421">
      <w:pPr>
        <w:pStyle w:val="a3"/>
        <w:ind w:left="6480"/>
        <w:jc w:val="center"/>
        <w:rPr>
          <w:rFonts w:ascii="Times New Roman" w:hAnsi="Times New Roman" w:cs="Times New Roman"/>
          <w:sz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lang w:val="ru-RU"/>
        </w:rPr>
        <w:t>м</w:t>
      </w:r>
      <w:r w:rsidRPr="00FA0F11">
        <w:rPr>
          <w:rFonts w:ascii="Times New Roman" w:hAnsi="Times New Roman" w:cs="Times New Roman"/>
          <w:sz w:val="28"/>
          <w:lang w:val="ru-RU"/>
        </w:rPr>
        <w:t>емлекеттік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кіріс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органының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төлеушінің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тіркеу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деректерінде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көрсетілген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орналасқан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жері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немесе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r w:rsidRPr="00FA0F11">
        <w:rPr>
          <w:rFonts w:ascii="Times New Roman" w:hAnsi="Times New Roman" w:cs="Times New Roman"/>
          <w:sz w:val="28"/>
          <w:lang w:val="ru-RU"/>
        </w:rPr>
        <w:t>салу</w:t>
      </w:r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объектісінің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немесе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салуға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байланысты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объектінің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орналасқан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жері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хронометраждық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зерттеу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жүргізу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туралы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шешім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шығару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A0F11">
        <w:rPr>
          <w:rFonts w:ascii="Times New Roman" w:hAnsi="Times New Roman" w:cs="Times New Roman"/>
          <w:sz w:val="28"/>
          <w:lang w:val="ru-RU"/>
        </w:rPr>
        <w:t>қағидаларына</w:t>
      </w:r>
      <w:proofErr w:type="spellEnd"/>
    </w:p>
    <w:p w:rsidR="005A6421" w:rsidRPr="005A6421" w:rsidRDefault="005A6421" w:rsidP="005A6421">
      <w:pPr>
        <w:pStyle w:val="a3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5A6421">
        <w:rPr>
          <w:rFonts w:ascii="Times New Roman" w:hAnsi="Times New Roman" w:cs="Times New Roman"/>
          <w:sz w:val="28"/>
          <w:lang w:val="ru-RU"/>
        </w:rPr>
        <w:br/>
      </w:r>
      <w:r w:rsidRPr="005A6421">
        <w:rPr>
          <w:rFonts w:ascii="Times New Roman" w:hAnsi="Times New Roman" w:cs="Times New Roman"/>
          <w:b/>
          <w:sz w:val="28"/>
          <w:lang w:val="ru-RU"/>
        </w:rPr>
        <w:t>Мемлекеттік кірістер органы ескеретін мәліметтер</w:t>
      </w:r>
      <w:r w:rsidRPr="005A6421">
        <w:rPr>
          <w:rFonts w:ascii="Times New Roman" w:hAnsi="Times New Roman" w:cs="Times New Roman"/>
          <w:b/>
          <w:sz w:val="28"/>
          <w:lang w:val="ru-RU"/>
        </w:rPr>
        <w:br/>
        <w:t>салық органының салық төлеушінің тіркеу деректерінде көрсетілген орналасқан жері бойынша және (немесе) салық салу объектісінің және (немесе) салық салуға байланысты объектінің орналасқан жері бойынша хронометраждық зерттеп-қарауды жүргізу туралы шешім шығару үшін</w:t>
      </w:r>
    </w:p>
    <w:p w:rsidR="005A6421" w:rsidRP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r w:rsidRPr="005A6421">
        <w:rPr>
          <w:rFonts w:ascii="Times New Roman" w:hAnsi="Times New Roman" w:cs="Times New Roman"/>
          <w:sz w:val="28"/>
          <w:lang w:val="ru-RU"/>
        </w:rPr>
        <w:br/>
        <w:t xml:space="preserve">           Мемлекеттік кіріс органы хронометраждық тексеру жүргізу туралы шешім шығарған кезде, оның ішінде мынадай мәліметтердің біреуінің болуы ескеріледі:</w:t>
      </w:r>
      <w:r w:rsidRPr="005A6421">
        <w:rPr>
          <w:rFonts w:ascii="Times New Roman" w:hAnsi="Times New Roman" w:cs="Times New Roman"/>
          <w:sz w:val="28"/>
          <w:lang w:val="ru-RU"/>
        </w:rPr>
        <w:br/>
        <w:t xml:space="preserve">       1) салықтық жүктеменің төмен коэффициенті </w:t>
      </w:r>
      <w:r w:rsidRPr="00C17562">
        <w:rPr>
          <w:rFonts w:ascii="Times New Roman" w:hAnsi="Times New Roman" w:cs="Times New Roman"/>
          <w:i/>
          <w:sz w:val="24"/>
          <w:lang w:val="ru-RU"/>
        </w:rPr>
        <w:t>(бұдан әрі – ҚНН)</w:t>
      </w:r>
      <w:r w:rsidRPr="00C17562">
        <w:rPr>
          <w:rFonts w:ascii="Times New Roman" w:hAnsi="Times New Roman" w:cs="Times New Roman"/>
          <w:sz w:val="24"/>
          <w:lang w:val="ru-RU"/>
        </w:rPr>
        <w:t xml:space="preserve"> </w:t>
      </w:r>
      <w:r w:rsidRPr="005A6421">
        <w:rPr>
          <w:rFonts w:ascii="Times New Roman" w:hAnsi="Times New Roman" w:cs="Times New Roman"/>
          <w:sz w:val="28"/>
          <w:lang w:val="ru-RU"/>
        </w:rPr>
        <w:t>(орта салалық жүктемеден төмен);</w:t>
      </w:r>
    </w:p>
    <w:p w:rsidR="00C17562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  <w:r w:rsidRPr="005A6421">
        <w:rPr>
          <w:rFonts w:ascii="Times New Roman" w:hAnsi="Times New Roman" w:cs="Times New Roman"/>
          <w:sz w:val="28"/>
          <w:lang w:val="ru-RU"/>
        </w:rPr>
        <w:t xml:space="preserve">       2) камералдық бақылау нәтижелері бойынша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анықталған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хабарламаларда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көрсетілген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бұзушылықтарды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орындамау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немесе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жоймау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>;</w:t>
      </w:r>
    </w:p>
    <w:p w:rsidR="005A6421" w:rsidRP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  <w:r w:rsidRPr="005A6421">
        <w:rPr>
          <w:rFonts w:ascii="Times New Roman" w:hAnsi="Times New Roman" w:cs="Times New Roman"/>
          <w:sz w:val="28"/>
          <w:lang w:val="ru-RU"/>
        </w:rPr>
        <w:t xml:space="preserve">       3) нөлдік көрсеткіштермен, оның ішінде кәсіпкерлік қызметті нақты жүзеге асыру кезінде салық есептілігін ұсыну;</w:t>
      </w:r>
    </w:p>
    <w:p w:rsidR="005A6421" w:rsidRP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  <w:r w:rsidRPr="005A6421">
        <w:rPr>
          <w:rFonts w:ascii="Times New Roman" w:hAnsi="Times New Roman" w:cs="Times New Roman"/>
          <w:sz w:val="28"/>
          <w:lang w:val="ru-RU"/>
        </w:rPr>
        <w:t xml:space="preserve">       4) Қазақстан Республикасының салық заңнамасының бұзылғанын куәландыратын салық төлеушінің қызметі туралы әртүрлі ақпарат көздерінен алынған мәліметтердің болуы;</w:t>
      </w:r>
    </w:p>
    <w:p w:rsidR="00C17562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  <w:r w:rsidRPr="005A6421">
        <w:rPr>
          <w:rFonts w:ascii="Times New Roman" w:hAnsi="Times New Roman" w:cs="Times New Roman"/>
          <w:sz w:val="28"/>
          <w:lang w:val="ru-RU"/>
        </w:rPr>
        <w:t xml:space="preserve">       5) қосылған құн салығы бойынша дебеттік сальдосы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тұрақты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болатын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төлеушілер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төмен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ҚНН</w:t>
      </w:r>
      <w:r w:rsidR="00C17562">
        <w:rPr>
          <w:rFonts w:ascii="Times New Roman" w:hAnsi="Times New Roman" w:cs="Times New Roman"/>
          <w:sz w:val="28"/>
          <w:lang w:val="ru-RU"/>
        </w:rPr>
        <w:t xml:space="preserve"> </w:t>
      </w:r>
      <w:r w:rsidRPr="005A6421">
        <w:rPr>
          <w:rFonts w:ascii="Times New Roman" w:hAnsi="Times New Roman" w:cs="Times New Roman"/>
          <w:sz w:val="28"/>
          <w:lang w:val="ru-RU"/>
        </w:rPr>
        <w:t xml:space="preserve">(орта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саладан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төмен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),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сонымен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қатар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шығындар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бар;</w:t>
      </w:r>
    </w:p>
    <w:p w:rsidR="00C17562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  <w:r w:rsidRPr="005A6421">
        <w:rPr>
          <w:rFonts w:ascii="Times New Roman" w:hAnsi="Times New Roman" w:cs="Times New Roman"/>
          <w:sz w:val="28"/>
          <w:lang w:val="ru-RU"/>
        </w:rPr>
        <w:t xml:space="preserve">       6) салықтарды төлеуден жалтару мақсатында патент және (немесе) оңайлатылған декларация негізінде арнаулы салық режимдерін қолданатын, бір объектіде салық төлеушілердің Кәсіпкерлік қызметін жүзеге асыру жөніндегі біреуін бірнеше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кәсіпкерлік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субъектілеріне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бөлу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жолымен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құрылған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мәліметтердің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болуы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>;</w:t>
      </w:r>
    </w:p>
    <w:p w:rsidR="005A6421" w:rsidRP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  <w:r w:rsidRPr="005A6421">
        <w:rPr>
          <w:rFonts w:ascii="Times New Roman" w:hAnsi="Times New Roman" w:cs="Times New Roman"/>
          <w:sz w:val="28"/>
          <w:lang w:val="ru-RU"/>
        </w:rPr>
        <w:lastRenderedPageBreak/>
        <w:t xml:space="preserve">      7) салық төлеушінің (салық агентінің) сауда-сатып алу қызметін жүзеге асыру кезінде салық кезеңдері үшін дәйекті табыс еткен салық есептіліктеріндегі табыстардың бірдей сомаларын көрсетуі;</w:t>
      </w:r>
    </w:p>
    <w:p w:rsidR="005A6421" w:rsidRP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  <w:r w:rsidRPr="005A6421">
        <w:rPr>
          <w:rFonts w:ascii="Times New Roman" w:hAnsi="Times New Roman" w:cs="Times New Roman"/>
          <w:sz w:val="28"/>
          <w:lang w:val="ru-RU"/>
        </w:rPr>
        <w:t xml:space="preserve">      8) ақшалай есеп айырысулар туралы мәліметтерді жедел режимде жалпыға ортақ пайдаланылатын телекоммуникация желілері бойынша Мемлекеттік кіріс органдарына беруді қамтамасыз ететін бақылау-касса машинасын бір жұмыс күні ішінде пайдаланудың төмен кезеңділігі туралы мәліметтердің болуы;</w:t>
      </w:r>
      <w:r w:rsidRPr="005A6421">
        <w:rPr>
          <w:rFonts w:ascii="Times New Roman" w:hAnsi="Times New Roman" w:cs="Times New Roman"/>
          <w:sz w:val="28"/>
          <w:lang w:val="ru-RU"/>
        </w:rPr>
        <w:br/>
        <w:t xml:space="preserve">      9) салық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төлеушінің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нақты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кірістері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және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немесе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шығындары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о</w:t>
      </w:r>
      <w:r w:rsidRPr="005A6421">
        <w:rPr>
          <w:rFonts w:ascii="Times New Roman" w:hAnsi="Times New Roman" w:cs="Times New Roman"/>
          <w:sz w:val="28"/>
          <w:lang w:val="ru-RU"/>
        </w:rPr>
        <w:t>рындаушыға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байланысты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болатын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агенттік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5A6421">
        <w:rPr>
          <w:rFonts w:ascii="Times New Roman" w:hAnsi="Times New Roman" w:cs="Times New Roman"/>
          <w:sz w:val="28"/>
          <w:lang w:val="ru-RU"/>
        </w:rPr>
        <w:t>комиссиялық</w:t>
      </w:r>
      <w:proofErr w:type="spellEnd"/>
      <w:r w:rsidRPr="005A6421">
        <w:rPr>
          <w:rFonts w:ascii="Times New Roman" w:hAnsi="Times New Roman" w:cs="Times New Roman"/>
          <w:sz w:val="28"/>
          <w:lang w:val="ru-RU"/>
        </w:rPr>
        <w:t xml:space="preserve"> және ұқсас шарттар бойынша операциялардың болуы;</w:t>
      </w:r>
    </w:p>
    <w:p w:rsidR="005A6421" w:rsidRPr="005A6421" w:rsidRDefault="005A6421" w:rsidP="005A6421">
      <w:pPr>
        <w:pStyle w:val="a3"/>
        <w:jc w:val="both"/>
        <w:rPr>
          <w:rFonts w:ascii="Times New Roman" w:hAnsi="Times New Roman" w:cs="Times New Roman"/>
          <w:sz w:val="28"/>
          <w:lang w:val="ru-RU"/>
        </w:rPr>
      </w:pPr>
      <w:r w:rsidRPr="005A6421">
        <w:rPr>
          <w:rFonts w:ascii="Times New Roman" w:hAnsi="Times New Roman" w:cs="Times New Roman"/>
          <w:sz w:val="28"/>
          <w:lang w:val="ru-RU"/>
        </w:rPr>
        <w:t xml:space="preserve">     10) өтініш берушілердің шағымдары бойынша 2 (екі) және одан да көп рет фискалдық чек бермеудің расталған фактілері.</w:t>
      </w:r>
    </w:p>
    <w:p w:rsidR="005A6421" w:rsidRPr="005A6421" w:rsidRDefault="005A6421" w:rsidP="005A6421">
      <w:pPr>
        <w:pStyle w:val="a3"/>
        <w:jc w:val="both"/>
        <w:rPr>
          <w:rFonts w:ascii="Times New Roman" w:hAnsi="Times New Roman" w:cs="Times New Roman"/>
          <w:sz w:val="52"/>
          <w:lang w:val="ru-RU"/>
        </w:rPr>
      </w:pPr>
    </w:p>
    <w:p w:rsidR="005A6421" w:rsidRPr="005A6421" w:rsidRDefault="005A6421" w:rsidP="005A6421"/>
    <w:p w:rsidR="00254B44" w:rsidRDefault="00254B44"/>
    <w:sectPr w:rsidR="00254B4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421"/>
    <w:rsid w:val="00254B44"/>
    <w:rsid w:val="00565154"/>
    <w:rsid w:val="005A6421"/>
    <w:rsid w:val="00A94EB3"/>
    <w:rsid w:val="00C17562"/>
    <w:rsid w:val="00D63F67"/>
    <w:rsid w:val="00E1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0B149-B81D-4049-B2CB-DE7AEEE76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642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1088</Words>
  <Characters>6203</Characters>
  <Application>Microsoft Office Word</Application>
  <DocSecurity>0</DocSecurity>
  <Lines>51</Lines>
  <Paragraphs>14</Paragraphs>
  <ScaleCrop>false</ScaleCrop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Сатышев Азат Берикович</dc:creator>
  <cp:keywords/>
  <dc:description/>
  <cp:lastModifiedBy>Сатышев Азат Берикович</cp:lastModifiedBy>
  <cp:revision>13</cp:revision>
  <dcterms:created xsi:type="dcterms:W3CDTF">2025-09-10T10:59:00Z</dcterms:created>
  <dcterms:modified xsi:type="dcterms:W3CDTF">2025-09-10T14:01:00Z</dcterms:modified>
</cp:coreProperties>
</file>